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76" w:rsidRPr="00EE7098" w:rsidRDefault="003D63D4" w:rsidP="009B247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val="es-AR" w:eastAsia="en-US"/>
        </w:rPr>
      </w:pPr>
      <w:r>
        <w:rPr>
          <w:rFonts w:ascii="Arial" w:eastAsiaTheme="minorHAnsi" w:hAnsi="Arial" w:cs="Arial"/>
          <w:b/>
          <w:lang w:val="es-AR" w:eastAsia="en-US"/>
        </w:rPr>
        <w:t>TÉ</w:t>
      </w:r>
      <w:r w:rsidR="009B2476" w:rsidRPr="00EE7098">
        <w:rPr>
          <w:rFonts w:ascii="Arial" w:eastAsiaTheme="minorHAnsi" w:hAnsi="Arial" w:cs="Arial"/>
          <w:b/>
          <w:lang w:val="es-AR" w:eastAsia="en-US"/>
        </w:rPr>
        <w:t>RMINOS DE REFERENCIA</w:t>
      </w:r>
    </w:p>
    <w:p w:rsidR="009B2476" w:rsidRDefault="0077775A" w:rsidP="009B247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lang w:val="es-AR" w:eastAsia="en-US"/>
        </w:rPr>
      </w:pPr>
      <w:r>
        <w:rPr>
          <w:rFonts w:ascii="Arial" w:eastAsiaTheme="minorHAnsi" w:hAnsi="Arial" w:cs="Arial"/>
          <w:lang w:val="es-AR" w:eastAsia="en-US"/>
        </w:rPr>
        <w:t>La UNICEN</w:t>
      </w:r>
      <w:r w:rsidR="009B2476">
        <w:rPr>
          <w:rFonts w:ascii="Arial" w:eastAsiaTheme="minorHAnsi" w:hAnsi="Arial" w:cs="Arial"/>
          <w:lang w:val="es-AR" w:eastAsia="en-US"/>
        </w:rPr>
        <w:t xml:space="preserve"> y el CONICET llaman a concurso público y abierto para cubrir el cargo de</w:t>
      </w:r>
      <w:r w:rsidR="002F2D95">
        <w:rPr>
          <w:rFonts w:ascii="Arial" w:eastAsiaTheme="minorHAnsi" w:hAnsi="Arial" w:cs="Arial"/>
          <w:lang w:val="es-AR" w:eastAsia="en-US"/>
        </w:rPr>
        <w:t xml:space="preserve"> </w:t>
      </w:r>
      <w:r w:rsidR="009B2476">
        <w:rPr>
          <w:rFonts w:ascii="Arial" w:eastAsiaTheme="minorHAnsi" w:hAnsi="Arial" w:cs="Arial"/>
          <w:lang w:val="es-AR" w:eastAsia="en-US"/>
        </w:rPr>
        <w:t>Director del:</w:t>
      </w:r>
    </w:p>
    <w:p w:rsidR="009B2476" w:rsidRDefault="009B2476" w:rsidP="009B247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lang w:val="es-AR" w:eastAsia="en-US"/>
        </w:rPr>
      </w:pPr>
    </w:p>
    <w:p w:rsidR="009B2476" w:rsidRPr="009B2476" w:rsidRDefault="00E75926" w:rsidP="009B2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val="es-AR" w:eastAsia="en-US"/>
        </w:rPr>
      </w:pPr>
      <w:r w:rsidRPr="00E75926">
        <w:rPr>
          <w:rFonts w:ascii="Arial" w:eastAsiaTheme="minorHAnsi" w:hAnsi="Arial" w:cs="Arial"/>
          <w:b/>
          <w:lang w:val="es-AR" w:eastAsia="en-US"/>
        </w:rPr>
        <w:t>INSTITUTO SUPERIOR DE INGENIERIA DEL SOFTWARE</w:t>
      </w:r>
      <w:r w:rsidR="00E04EF7">
        <w:rPr>
          <w:rFonts w:ascii="Arial" w:eastAsiaTheme="minorHAnsi" w:hAnsi="Arial" w:cs="Arial"/>
          <w:b/>
          <w:lang w:val="es-AR" w:eastAsia="en-US"/>
        </w:rPr>
        <w:t xml:space="preserve"> DE TANDIL</w:t>
      </w:r>
      <w:r>
        <w:rPr>
          <w:rFonts w:ascii="Arial" w:eastAsiaTheme="minorHAnsi" w:hAnsi="Arial" w:cs="Arial"/>
          <w:b/>
          <w:lang w:val="es-AR" w:eastAsia="en-US"/>
        </w:rPr>
        <w:t xml:space="preserve"> (ISISTAN</w:t>
      </w:r>
      <w:r w:rsidR="002067C3">
        <w:rPr>
          <w:rFonts w:ascii="Arial" w:eastAsiaTheme="minorHAnsi" w:hAnsi="Arial" w:cs="Arial"/>
          <w:b/>
          <w:lang w:val="es-AR" w:eastAsia="en-US"/>
        </w:rPr>
        <w:t>)</w:t>
      </w:r>
    </w:p>
    <w:p w:rsidR="009B2476" w:rsidRDefault="009B2476" w:rsidP="009B247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lang w:val="es-AR" w:eastAsia="en-US"/>
        </w:rPr>
      </w:pPr>
    </w:p>
    <w:p w:rsidR="009B2476" w:rsidRPr="009B2476" w:rsidRDefault="009B2476" w:rsidP="009B247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lang w:val="es-AR" w:eastAsia="en-US"/>
        </w:rPr>
      </w:pPr>
      <w:r w:rsidRPr="009B2476">
        <w:rPr>
          <w:rFonts w:ascii="Arial" w:eastAsiaTheme="minorHAnsi" w:hAnsi="Arial" w:cs="Arial"/>
          <w:b/>
          <w:lang w:val="es-AR" w:eastAsia="en-US"/>
        </w:rPr>
        <w:t>REQUISITOS:</w:t>
      </w:r>
    </w:p>
    <w:p w:rsidR="009B2476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Ser investigador activo de la UNICEN o del CONICET de acuerdo a lo que</w:t>
      </w:r>
      <w:r>
        <w:rPr>
          <w:rFonts w:ascii="Arial" w:eastAsiaTheme="minorHAnsi" w:hAnsi="Arial" w:cs="Arial"/>
          <w:lang w:val="es-AR" w:eastAsia="en-US"/>
        </w:rPr>
        <w:t xml:space="preserve"> </w:t>
      </w:r>
      <w:r w:rsidRPr="00CA532C">
        <w:rPr>
          <w:rFonts w:ascii="Arial" w:eastAsiaTheme="minorHAnsi" w:hAnsi="Arial" w:cs="Arial"/>
          <w:lang w:val="es-AR" w:eastAsia="en-US"/>
        </w:rPr>
        <w:t>establecen sus respectivas reglamentaciones. Podrá postularse también quien</w:t>
      </w:r>
      <w:r>
        <w:rPr>
          <w:rFonts w:ascii="Arial" w:eastAsiaTheme="minorHAnsi" w:hAnsi="Arial" w:cs="Arial"/>
          <w:lang w:val="es-AR" w:eastAsia="en-US"/>
        </w:rPr>
        <w:t xml:space="preserve"> </w:t>
      </w:r>
      <w:r w:rsidRPr="00CA532C">
        <w:rPr>
          <w:rFonts w:ascii="Arial" w:eastAsiaTheme="minorHAnsi" w:hAnsi="Arial" w:cs="Arial"/>
          <w:lang w:val="es-AR" w:eastAsia="en-US"/>
        </w:rPr>
        <w:t>no siendo miembro de las instituciones convocantes, posea méritos</w:t>
      </w:r>
      <w:r>
        <w:rPr>
          <w:rFonts w:ascii="Arial" w:eastAsiaTheme="minorHAnsi" w:hAnsi="Arial" w:cs="Arial"/>
          <w:lang w:val="es-AR" w:eastAsia="en-US"/>
        </w:rPr>
        <w:t xml:space="preserve"> </w:t>
      </w:r>
      <w:r w:rsidRPr="00CA532C">
        <w:rPr>
          <w:rFonts w:ascii="Arial" w:eastAsiaTheme="minorHAnsi" w:hAnsi="Arial" w:cs="Arial"/>
          <w:lang w:val="es-AR" w:eastAsia="en-US"/>
        </w:rPr>
        <w:t>académicos de excelencia en el área de investigación y desarrollo a la que</w:t>
      </w:r>
      <w:r>
        <w:rPr>
          <w:rFonts w:ascii="Arial" w:eastAsiaTheme="minorHAnsi" w:hAnsi="Arial" w:cs="Arial"/>
          <w:lang w:val="es-AR" w:eastAsia="en-US"/>
        </w:rPr>
        <w:t xml:space="preserve"> </w:t>
      </w:r>
      <w:bookmarkStart w:id="0" w:name="_GoBack"/>
      <w:bookmarkEnd w:id="0"/>
      <w:r w:rsidRPr="00CA532C">
        <w:rPr>
          <w:rFonts w:ascii="Arial" w:eastAsiaTheme="minorHAnsi" w:hAnsi="Arial" w:cs="Arial"/>
          <w:lang w:val="es-AR" w:eastAsia="en-US"/>
        </w:rPr>
        <w:t>pertenezca el instituto compartido, equivalentes a los requeridos para los</w:t>
      </w:r>
      <w:r>
        <w:rPr>
          <w:rFonts w:ascii="Arial" w:eastAsiaTheme="minorHAnsi" w:hAnsi="Arial" w:cs="Arial"/>
          <w:lang w:val="es-AR" w:eastAsia="en-US"/>
        </w:rPr>
        <w:t xml:space="preserve"> </w:t>
      </w:r>
      <w:r w:rsidRPr="00CA532C">
        <w:rPr>
          <w:rFonts w:ascii="Arial" w:eastAsiaTheme="minorHAnsi" w:hAnsi="Arial" w:cs="Arial"/>
          <w:lang w:val="es-AR" w:eastAsia="en-US"/>
        </w:rPr>
        <w:t>miembros de la UNICEN y del CONICET. Preferentemente menor de 65 años a</w:t>
      </w:r>
      <w:r>
        <w:rPr>
          <w:rFonts w:ascii="Arial" w:eastAsiaTheme="minorHAnsi" w:hAnsi="Arial" w:cs="Arial"/>
          <w:lang w:val="es-AR" w:eastAsia="en-US"/>
        </w:rPr>
        <w:t xml:space="preserve"> </w:t>
      </w:r>
      <w:r w:rsidRPr="00CA532C">
        <w:rPr>
          <w:rFonts w:ascii="Arial" w:eastAsiaTheme="minorHAnsi" w:hAnsi="Arial" w:cs="Arial"/>
          <w:lang w:val="es-AR" w:eastAsia="en-US"/>
        </w:rPr>
        <w:t>la fecha en que se inicia el período de inscripción.</w:t>
      </w:r>
    </w:p>
    <w:p w:rsidR="009B2476" w:rsidRDefault="009B2476" w:rsidP="009B2476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>
        <w:rPr>
          <w:rFonts w:ascii="Arial" w:eastAsiaTheme="minorHAnsi" w:hAnsi="Arial" w:cs="Arial"/>
          <w:lang w:val="es-AR" w:eastAsia="en-US"/>
        </w:rPr>
        <w:t xml:space="preserve"> 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s-AR" w:eastAsia="en-US"/>
        </w:rPr>
      </w:pPr>
      <w:r w:rsidRPr="00CA532C">
        <w:rPr>
          <w:rFonts w:ascii="Arial" w:eastAsiaTheme="minorHAnsi" w:hAnsi="Arial" w:cs="Arial"/>
          <w:b/>
          <w:lang w:val="es-AR" w:eastAsia="en-US"/>
        </w:rPr>
        <w:t>Información a presentar: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- Nombre y apellido del aspirante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- Lugar y fecha de nacimiento y estado civil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- Nº de documento y autoridad que lo expidió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- Domicilio real y domicilio constituido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- Currículum vitae</w:t>
      </w:r>
    </w:p>
    <w:p w:rsid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- Proyecto institucional</w:t>
      </w:r>
    </w:p>
    <w:p w:rsid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</w:p>
    <w:p w:rsidR="009B2476" w:rsidRPr="00CA532C" w:rsidRDefault="009B2476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s-AR" w:eastAsia="en-US"/>
        </w:rPr>
      </w:pPr>
      <w:r w:rsidRPr="00CA532C">
        <w:rPr>
          <w:rFonts w:ascii="Arial" w:eastAsiaTheme="minorHAnsi" w:hAnsi="Arial" w:cs="Arial"/>
          <w:b/>
          <w:lang w:val="es-AR" w:eastAsia="en-US"/>
        </w:rPr>
        <w:t>Aptitudes que serán evaluadas:</w:t>
      </w:r>
    </w:p>
    <w:p w:rsidR="009B2476" w:rsidRPr="009B2476" w:rsidRDefault="009B2476" w:rsidP="004A0CBC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lang w:val="es-AR" w:eastAsia="en-US"/>
        </w:rPr>
      </w:pPr>
      <w:r w:rsidRPr="009B2476">
        <w:rPr>
          <w:rFonts w:ascii="Arial" w:eastAsiaTheme="minorHAnsi" w:hAnsi="Arial" w:cs="Arial"/>
          <w:lang w:val="es-AR" w:eastAsia="en-US"/>
        </w:rPr>
        <w:t>Experiencia en gestión de ciencia y tecnología y en gestión universitaria Condiciones para la conducción de grupos de trabajo de profesionales de alta calificación.</w:t>
      </w:r>
    </w:p>
    <w:p w:rsidR="009B2476" w:rsidRPr="00BC612C" w:rsidRDefault="009B2476" w:rsidP="004A0CBC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lang w:val="es-AR" w:eastAsia="en-US"/>
        </w:rPr>
      </w:pPr>
      <w:r w:rsidRPr="00BC612C">
        <w:rPr>
          <w:rFonts w:ascii="Arial" w:eastAsiaTheme="minorHAnsi" w:hAnsi="Arial" w:cs="Arial"/>
          <w:lang w:val="es-AR" w:eastAsia="en-US"/>
        </w:rPr>
        <w:t>Experiencia en la confección de planes de trabajo y en el análisis económico-financiero</w:t>
      </w:r>
      <w:r w:rsidR="00BC612C" w:rsidRPr="00BC612C">
        <w:rPr>
          <w:rFonts w:ascii="Arial" w:eastAsiaTheme="minorHAnsi" w:hAnsi="Arial" w:cs="Arial"/>
          <w:lang w:val="es-AR" w:eastAsia="en-US"/>
        </w:rPr>
        <w:t xml:space="preserve"> </w:t>
      </w:r>
      <w:r w:rsidRPr="00BC612C">
        <w:rPr>
          <w:rFonts w:ascii="Arial" w:eastAsiaTheme="minorHAnsi" w:hAnsi="Arial" w:cs="Arial"/>
          <w:lang w:val="es-AR" w:eastAsia="en-US"/>
        </w:rPr>
        <w:t>de los mismos.</w:t>
      </w:r>
    </w:p>
    <w:p w:rsidR="009B2476" w:rsidRPr="00BC612C" w:rsidRDefault="009B2476" w:rsidP="00BC6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s-AR" w:eastAsia="en-US"/>
        </w:rPr>
      </w:pPr>
      <w:r w:rsidRPr="00BC612C">
        <w:rPr>
          <w:rFonts w:ascii="Arial" w:eastAsiaTheme="minorHAnsi" w:hAnsi="Arial" w:cs="Arial"/>
          <w:b/>
          <w:lang w:val="es-AR" w:eastAsia="en-US"/>
        </w:rPr>
        <w:t>El proyecto institucional deberá contemplar los aspectos científicos, técnicos y de</w:t>
      </w:r>
      <w:r w:rsidR="00BC612C" w:rsidRPr="00BC612C">
        <w:rPr>
          <w:rFonts w:ascii="Arial" w:eastAsiaTheme="minorHAnsi" w:hAnsi="Arial" w:cs="Arial"/>
          <w:b/>
          <w:lang w:val="es-AR" w:eastAsia="en-US"/>
        </w:rPr>
        <w:t xml:space="preserve"> </w:t>
      </w:r>
      <w:r w:rsidRPr="00BC612C">
        <w:rPr>
          <w:rFonts w:ascii="Arial" w:eastAsiaTheme="minorHAnsi" w:hAnsi="Arial" w:cs="Arial"/>
          <w:b/>
          <w:lang w:val="es-AR" w:eastAsia="en-US"/>
        </w:rPr>
        <w:t>administración de recursos humanos y financieros, a fin de sustentar la producción</w:t>
      </w:r>
      <w:r w:rsidR="00BC612C" w:rsidRPr="00BC612C">
        <w:rPr>
          <w:rFonts w:ascii="Arial" w:eastAsiaTheme="minorHAnsi" w:hAnsi="Arial" w:cs="Arial"/>
          <w:b/>
          <w:lang w:val="es-AR" w:eastAsia="en-US"/>
        </w:rPr>
        <w:t xml:space="preserve"> </w:t>
      </w:r>
      <w:r w:rsidRPr="00BC612C">
        <w:rPr>
          <w:rFonts w:ascii="Arial" w:eastAsiaTheme="minorHAnsi" w:hAnsi="Arial" w:cs="Arial"/>
          <w:b/>
          <w:lang w:val="es-AR" w:eastAsia="en-US"/>
        </w:rPr>
        <w:t>cient</w:t>
      </w:r>
      <w:r w:rsidR="0077775A">
        <w:rPr>
          <w:rFonts w:ascii="Arial" w:eastAsiaTheme="minorHAnsi" w:hAnsi="Arial" w:cs="Arial"/>
          <w:b/>
          <w:lang w:val="es-AR" w:eastAsia="en-US"/>
        </w:rPr>
        <w:t>ífico-técnica del Instituto UNICEN</w:t>
      </w:r>
      <w:r w:rsidRPr="00BC612C">
        <w:rPr>
          <w:rFonts w:ascii="Arial" w:eastAsiaTheme="minorHAnsi" w:hAnsi="Arial" w:cs="Arial"/>
          <w:b/>
          <w:lang w:val="es-AR" w:eastAsia="en-US"/>
        </w:rPr>
        <w:t>-CONICET concursado.</w:t>
      </w:r>
    </w:p>
    <w:p w:rsidR="00BC612C" w:rsidRDefault="00BC612C" w:rsidP="009B2476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s-AR" w:eastAsia="en-US"/>
        </w:rPr>
      </w:pPr>
    </w:p>
    <w:p w:rsidR="009B2476" w:rsidRPr="00BC612C" w:rsidRDefault="009B2476" w:rsidP="009B2476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s-AR" w:eastAsia="en-US"/>
        </w:rPr>
      </w:pPr>
      <w:r w:rsidRPr="00BC612C">
        <w:rPr>
          <w:rFonts w:ascii="Arial" w:eastAsiaTheme="minorHAnsi" w:hAnsi="Arial" w:cs="Arial"/>
          <w:b/>
          <w:lang w:val="es-AR" w:eastAsia="en-US"/>
        </w:rPr>
        <w:t>REMUNERACIÓN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a) Si el candidato seleccionado es un investigador de la Carrera del Investigador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del CONICET recibirá su sueldo habitual más un adicional como suplemento por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función de cargo.</w:t>
      </w:r>
    </w:p>
    <w:p w:rsidR="009B2476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b) Si el candidato seleccionado no es un investigador del CONICET ni de otro</w:t>
      </w:r>
      <w:r>
        <w:rPr>
          <w:rFonts w:ascii="Arial" w:eastAsiaTheme="minorHAnsi" w:hAnsi="Arial" w:cs="Arial"/>
          <w:lang w:val="es-AR" w:eastAsia="en-US"/>
        </w:rPr>
        <w:t xml:space="preserve"> </w:t>
      </w:r>
      <w:r w:rsidRPr="00CA532C">
        <w:rPr>
          <w:rFonts w:ascii="Arial" w:eastAsiaTheme="minorHAnsi" w:hAnsi="Arial" w:cs="Arial"/>
          <w:lang w:val="es-AR" w:eastAsia="en-US"/>
        </w:rPr>
        <w:t>escalafón científico–tecnológico, percibirá una remuneración equivalente a la</w:t>
      </w:r>
      <w:r>
        <w:rPr>
          <w:rFonts w:ascii="Arial" w:eastAsiaTheme="minorHAnsi" w:hAnsi="Arial" w:cs="Arial"/>
          <w:lang w:val="es-AR" w:eastAsia="en-US"/>
        </w:rPr>
        <w:t xml:space="preserve"> </w:t>
      </w:r>
      <w:r w:rsidRPr="00CA532C">
        <w:rPr>
          <w:rFonts w:ascii="Arial" w:eastAsiaTheme="minorHAnsi" w:hAnsi="Arial" w:cs="Arial"/>
          <w:lang w:val="es-AR" w:eastAsia="en-US"/>
        </w:rPr>
        <w:t>categoría de la Carrera del Investigador -que el jurado proponga y que sea</w:t>
      </w:r>
      <w:r>
        <w:rPr>
          <w:rFonts w:ascii="Arial" w:eastAsiaTheme="minorHAnsi" w:hAnsi="Arial" w:cs="Arial"/>
          <w:lang w:val="es-AR" w:eastAsia="en-US"/>
        </w:rPr>
        <w:t xml:space="preserve"> </w:t>
      </w:r>
      <w:r w:rsidRPr="00CA532C">
        <w:rPr>
          <w:rFonts w:ascii="Arial" w:eastAsiaTheme="minorHAnsi" w:hAnsi="Arial" w:cs="Arial"/>
          <w:lang w:val="es-AR" w:eastAsia="en-US"/>
        </w:rPr>
        <w:t>aprobada por el Directorio- más el adicional indicado en el punto a). Dicha</w:t>
      </w:r>
      <w:r>
        <w:rPr>
          <w:rFonts w:ascii="Arial" w:eastAsiaTheme="minorHAnsi" w:hAnsi="Arial" w:cs="Arial"/>
          <w:lang w:val="es-AR" w:eastAsia="en-US"/>
        </w:rPr>
        <w:t xml:space="preserve"> </w:t>
      </w:r>
      <w:r w:rsidRPr="00CA532C">
        <w:rPr>
          <w:rFonts w:ascii="Arial" w:eastAsiaTheme="minorHAnsi" w:hAnsi="Arial" w:cs="Arial"/>
          <w:lang w:val="es-AR" w:eastAsia="en-US"/>
        </w:rPr>
        <w:t>remuneración no podrá ser menor que la de un Investigador Independiente. Se</w:t>
      </w:r>
      <w:r>
        <w:rPr>
          <w:rFonts w:ascii="Arial" w:eastAsiaTheme="minorHAnsi" w:hAnsi="Arial" w:cs="Arial"/>
          <w:lang w:val="es-AR" w:eastAsia="en-US"/>
        </w:rPr>
        <w:t xml:space="preserve"> </w:t>
      </w:r>
      <w:r w:rsidRPr="00CA532C">
        <w:rPr>
          <w:rFonts w:ascii="Arial" w:eastAsiaTheme="minorHAnsi" w:hAnsi="Arial" w:cs="Arial"/>
          <w:lang w:val="es-AR" w:eastAsia="en-US"/>
        </w:rPr>
        <w:t>firmará un contrato por el tiempo de duración de la designación.</w:t>
      </w:r>
    </w:p>
    <w:p w:rsidR="00BC612C" w:rsidRDefault="00BC612C" w:rsidP="009B2476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</w:p>
    <w:p w:rsidR="005B6925" w:rsidRDefault="005B6925" w:rsidP="009B2476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s-AR" w:eastAsia="en-US"/>
        </w:rPr>
      </w:pPr>
      <w:r>
        <w:rPr>
          <w:rFonts w:ascii="Arial" w:eastAsiaTheme="minorHAnsi" w:hAnsi="Arial" w:cs="Arial"/>
          <w:b/>
          <w:lang w:val="es-AR" w:eastAsia="en-US"/>
        </w:rPr>
        <w:t>DURACIÓN EN EL CARGO</w:t>
      </w:r>
    </w:p>
    <w:p w:rsidR="009B2476" w:rsidRPr="00BC612C" w:rsidRDefault="00BC612C" w:rsidP="009B2476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BC612C">
        <w:rPr>
          <w:rFonts w:ascii="Arial" w:eastAsiaTheme="minorHAnsi" w:hAnsi="Arial" w:cs="Arial"/>
          <w:lang w:val="es-AR" w:eastAsia="en-US"/>
        </w:rPr>
        <w:t>CUATRO (</w:t>
      </w:r>
      <w:r w:rsidR="009B2476" w:rsidRPr="00BC612C">
        <w:rPr>
          <w:rFonts w:ascii="Arial" w:eastAsiaTheme="minorHAnsi" w:hAnsi="Arial" w:cs="Arial"/>
          <w:lang w:val="es-AR" w:eastAsia="en-US"/>
        </w:rPr>
        <w:t>4</w:t>
      </w:r>
      <w:r>
        <w:rPr>
          <w:rFonts w:ascii="Arial" w:eastAsiaTheme="minorHAnsi" w:hAnsi="Arial" w:cs="Arial"/>
          <w:lang w:val="es-AR" w:eastAsia="en-US"/>
        </w:rPr>
        <w:t>)</w:t>
      </w:r>
      <w:r w:rsidR="009B2476" w:rsidRPr="00BC612C">
        <w:rPr>
          <w:rFonts w:ascii="Arial" w:eastAsiaTheme="minorHAnsi" w:hAnsi="Arial" w:cs="Arial"/>
          <w:lang w:val="es-AR" w:eastAsia="en-US"/>
        </w:rPr>
        <w:t xml:space="preserve"> años</w:t>
      </w:r>
    </w:p>
    <w:p w:rsidR="00BC612C" w:rsidRDefault="00BC612C" w:rsidP="009B2476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</w:p>
    <w:p w:rsidR="009B2476" w:rsidRPr="00BC612C" w:rsidRDefault="009B2476" w:rsidP="009B2476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s-AR" w:eastAsia="en-US"/>
        </w:rPr>
      </w:pPr>
      <w:r w:rsidRPr="00BC612C">
        <w:rPr>
          <w:rFonts w:ascii="Arial" w:eastAsiaTheme="minorHAnsi" w:hAnsi="Arial" w:cs="Arial"/>
          <w:b/>
          <w:lang w:val="es-AR" w:eastAsia="en-US"/>
        </w:rPr>
        <w:t>CONDICIONES: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El cargo exige dedicación exclusiva y es incompatible con cualquier actividad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profesional o comercial, excepto la investigación que pueda realizarse en el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lastRenderedPageBreak/>
        <w:t>centro a dirigir, la docencia y excepcionalmente, asesorías técnicas</w:t>
      </w:r>
    </w:p>
    <w:p w:rsidR="00CA532C" w:rsidRPr="00CA53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autorizadas de acuerdo a las normas vigentes para los docentes–investigadores</w:t>
      </w:r>
    </w:p>
    <w:p w:rsidR="00BC612C" w:rsidRDefault="00CA532C" w:rsidP="00CA53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CA532C">
        <w:rPr>
          <w:rFonts w:ascii="Arial" w:eastAsiaTheme="minorHAnsi" w:hAnsi="Arial" w:cs="Arial"/>
          <w:lang w:val="es-AR" w:eastAsia="en-US"/>
        </w:rPr>
        <w:t>de la UNICEN y para los miembros de la Carrera del Investigador del CONICET.</w:t>
      </w:r>
    </w:p>
    <w:p w:rsidR="00CA532C" w:rsidRDefault="00CA532C" w:rsidP="009B2476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s-AR" w:eastAsia="en-US"/>
        </w:rPr>
      </w:pPr>
    </w:p>
    <w:p w:rsidR="009B2476" w:rsidRPr="00BC612C" w:rsidRDefault="009B2476" w:rsidP="009B2476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s-AR" w:eastAsia="en-US"/>
        </w:rPr>
      </w:pPr>
      <w:r w:rsidRPr="00BC612C">
        <w:rPr>
          <w:rFonts w:ascii="Arial" w:eastAsiaTheme="minorHAnsi" w:hAnsi="Arial" w:cs="Arial"/>
          <w:b/>
          <w:lang w:val="es-AR" w:eastAsia="en-US"/>
        </w:rPr>
        <w:t>LUGAR DE PRESENTACION</w:t>
      </w:r>
    </w:p>
    <w:p w:rsidR="00EE1D62" w:rsidRPr="00EE1D62" w:rsidRDefault="00EE1D62" w:rsidP="00EE1D6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EE1D62">
        <w:rPr>
          <w:rFonts w:ascii="Arial" w:eastAsiaTheme="minorHAnsi" w:hAnsi="Arial" w:cs="Arial"/>
          <w:lang w:val="es-AR" w:eastAsia="en-US"/>
        </w:rPr>
        <w:t>Las presentaciones de los postulantes serán EXCLUSIVAMENTE EN FORMATO</w:t>
      </w:r>
    </w:p>
    <w:p w:rsidR="00EE1D62" w:rsidRPr="00EE1D62" w:rsidRDefault="00EE1D62" w:rsidP="00EE1D6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  <w:r w:rsidRPr="00EE1D62">
        <w:rPr>
          <w:rFonts w:ascii="Arial" w:eastAsiaTheme="minorHAnsi" w:hAnsi="Arial" w:cs="Arial"/>
          <w:lang w:val="es-AR" w:eastAsia="en-US"/>
        </w:rPr>
        <w:t>ELECTRONICO.</w:t>
      </w:r>
    </w:p>
    <w:p w:rsidR="0077775A" w:rsidRDefault="00EE1D62" w:rsidP="0077775A">
      <w:pPr>
        <w:pStyle w:val="Ttulo5"/>
        <w:shd w:val="clear" w:color="auto" w:fill="FFFFFF"/>
        <w:spacing w:line="375" w:lineRule="atLeast"/>
        <w:jc w:val="both"/>
        <w:rPr>
          <w:rFonts w:ascii="Philosopher" w:hAnsi="Philosopher"/>
          <w:color w:val="111111"/>
          <w:lang w:val="es-AR" w:eastAsia="es-AR"/>
        </w:rPr>
      </w:pPr>
      <w:r w:rsidRPr="0089245E">
        <w:rPr>
          <w:rFonts w:ascii="Arial" w:eastAsiaTheme="minorHAnsi" w:hAnsi="Arial" w:cs="Arial"/>
          <w:color w:val="auto"/>
          <w:lang w:val="es-AR" w:eastAsia="en-US"/>
        </w:rPr>
        <w:t>La versión electrónica deberá enviarse a</w:t>
      </w:r>
      <w:r w:rsidRPr="00EE1D62">
        <w:rPr>
          <w:rFonts w:ascii="Arial" w:eastAsiaTheme="minorHAnsi" w:hAnsi="Arial" w:cs="Arial"/>
          <w:lang w:val="es-AR" w:eastAsia="en-US"/>
        </w:rPr>
        <w:t xml:space="preserve"> </w:t>
      </w:r>
      <w:hyperlink r:id="rId5" w:history="1">
        <w:r w:rsidRPr="00B11EA6">
          <w:rPr>
            <w:rStyle w:val="Hipervnculo"/>
            <w:rFonts w:ascii="Arial" w:eastAsiaTheme="minorHAnsi" w:hAnsi="Arial" w:cs="Arial"/>
            <w:lang w:val="es-AR" w:eastAsia="en-US"/>
          </w:rPr>
          <w:t>concurso-ue@conicet.gov.ar</w:t>
        </w:r>
      </w:hyperlink>
      <w:r w:rsidR="0089245E">
        <w:rPr>
          <w:rFonts w:ascii="Arial" w:eastAsiaTheme="minorHAnsi" w:hAnsi="Arial" w:cs="Arial"/>
          <w:lang w:val="es-AR" w:eastAsia="en-US"/>
        </w:rPr>
        <w:t xml:space="preserve"> </w:t>
      </w:r>
      <w:r w:rsidR="009B2476" w:rsidRPr="0089245E">
        <w:rPr>
          <w:rFonts w:ascii="Arial" w:eastAsiaTheme="minorHAnsi" w:hAnsi="Arial" w:cs="Arial"/>
          <w:color w:val="auto"/>
          <w:lang w:val="es-AR" w:eastAsia="en-US"/>
        </w:rPr>
        <w:t>y</w:t>
      </w:r>
      <w:r w:rsidR="00BC612C" w:rsidRPr="0089245E">
        <w:rPr>
          <w:rFonts w:ascii="Arial" w:eastAsiaTheme="minorHAnsi" w:hAnsi="Arial" w:cs="Arial"/>
          <w:color w:val="auto"/>
          <w:lang w:val="es-AR" w:eastAsia="en-US"/>
        </w:rPr>
        <w:t xml:space="preserve"> </w:t>
      </w:r>
      <w:r w:rsidR="009B2476" w:rsidRPr="0089245E">
        <w:rPr>
          <w:rFonts w:ascii="Arial" w:eastAsiaTheme="minorHAnsi" w:hAnsi="Arial" w:cs="Arial"/>
          <w:color w:val="auto"/>
          <w:lang w:val="es-AR" w:eastAsia="en-US"/>
        </w:rPr>
        <w:t>a</w:t>
      </w:r>
      <w:r w:rsidR="009B2476">
        <w:rPr>
          <w:rFonts w:ascii="Arial" w:eastAsiaTheme="minorHAnsi" w:hAnsi="Arial" w:cs="Arial"/>
          <w:lang w:val="es-AR" w:eastAsia="en-US"/>
        </w:rPr>
        <w:t xml:space="preserve"> </w:t>
      </w:r>
      <w:hyperlink r:id="rId6" w:history="1">
        <w:r w:rsidR="0089245E" w:rsidRPr="003970DB">
          <w:rPr>
            <w:rStyle w:val="Hipervnculo"/>
            <w:rFonts w:ascii="Arial" w:eastAsiaTheme="minorHAnsi" w:hAnsi="Arial" w:cs="Arial"/>
            <w:lang w:val="es-AR" w:eastAsia="en-US"/>
          </w:rPr>
          <w:t>secat@rec.unicen.edu.ar</w:t>
        </w:r>
      </w:hyperlink>
    </w:p>
    <w:p w:rsidR="00BC612C" w:rsidRDefault="00BC612C" w:rsidP="00EE1D6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AR" w:eastAsia="en-US"/>
        </w:rPr>
      </w:pPr>
    </w:p>
    <w:p w:rsidR="00E601F6" w:rsidRDefault="009B2476" w:rsidP="00BC61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u w:val="single"/>
          <w:lang w:val="es-AR" w:eastAsia="en-US"/>
        </w:rPr>
      </w:pPr>
      <w:r w:rsidRPr="00BC612C">
        <w:rPr>
          <w:rFonts w:ascii="Arial" w:eastAsiaTheme="minorHAnsi" w:hAnsi="Arial" w:cs="Arial"/>
          <w:b/>
          <w:u w:val="single"/>
          <w:lang w:val="es-AR" w:eastAsia="en-US"/>
        </w:rPr>
        <w:t>La presentación al concurso implica la aceptación del reglamento en todos sus</w:t>
      </w:r>
      <w:r w:rsidR="00BC612C" w:rsidRPr="00BC612C">
        <w:rPr>
          <w:rFonts w:ascii="Arial" w:eastAsiaTheme="minorHAnsi" w:hAnsi="Arial" w:cs="Arial"/>
          <w:b/>
          <w:u w:val="single"/>
          <w:lang w:val="es-AR" w:eastAsia="en-US"/>
        </w:rPr>
        <w:t xml:space="preserve"> </w:t>
      </w:r>
      <w:r w:rsidRPr="00BC612C">
        <w:rPr>
          <w:rFonts w:ascii="Arial" w:eastAsiaTheme="minorHAnsi" w:hAnsi="Arial" w:cs="Arial"/>
          <w:b/>
          <w:u w:val="single"/>
          <w:lang w:val="es-AR" w:eastAsia="en-US"/>
        </w:rPr>
        <w:t>términos</w:t>
      </w:r>
    </w:p>
    <w:p w:rsidR="005B6925" w:rsidRDefault="005B6925" w:rsidP="00BC612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u w:val="single"/>
          <w:lang w:val="es-AR" w:eastAsia="en-US"/>
        </w:rPr>
      </w:pPr>
    </w:p>
    <w:sectPr w:rsidR="005B6925" w:rsidSect="004A0CBC">
      <w:pgSz w:w="11907" w:h="16839" w:code="9"/>
      <w:pgMar w:top="1135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hilosoph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0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3071299E"/>
    <w:multiLevelType w:val="hybridMultilevel"/>
    <w:tmpl w:val="F7841F08"/>
    <w:lvl w:ilvl="0" w:tplc="AAA4027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FB"/>
    <w:rsid w:val="002067C3"/>
    <w:rsid w:val="00235ACA"/>
    <w:rsid w:val="002F2D95"/>
    <w:rsid w:val="003823FB"/>
    <w:rsid w:val="003D63D4"/>
    <w:rsid w:val="004A0CBC"/>
    <w:rsid w:val="005B6925"/>
    <w:rsid w:val="0077775A"/>
    <w:rsid w:val="0089245E"/>
    <w:rsid w:val="009B2476"/>
    <w:rsid w:val="00BC612C"/>
    <w:rsid w:val="00CA532C"/>
    <w:rsid w:val="00E04EF7"/>
    <w:rsid w:val="00E31366"/>
    <w:rsid w:val="00E601F6"/>
    <w:rsid w:val="00E75926"/>
    <w:rsid w:val="00EE1D62"/>
    <w:rsid w:val="00E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7C3"/>
  <w15:docId w15:val="{CFFAE063-F28A-4FC6-9E0E-13F47DAE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3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7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3823FB"/>
    <w:pPr>
      <w:keepNext/>
      <w:numPr>
        <w:ilvl w:val="5"/>
        <w:numId w:val="1"/>
      </w:numPr>
      <w:jc w:val="both"/>
      <w:outlineLvl w:val="5"/>
    </w:pPr>
    <w:rPr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3823FB"/>
    <w:rPr>
      <w:rFonts w:ascii="Times New Roman" w:eastAsia="Times New Roman" w:hAnsi="Times New Roman" w:cs="Times New Roman"/>
      <w:sz w:val="24"/>
      <w:szCs w:val="24"/>
      <w:u w:val="single"/>
      <w:lang w:val="es-ES_tradnl" w:eastAsia="zh-CN"/>
    </w:rPr>
  </w:style>
  <w:style w:type="character" w:styleId="Hipervnculo">
    <w:name w:val="Hyperlink"/>
    <w:rsid w:val="003823FB"/>
    <w:rPr>
      <w:rFonts w:ascii="Times New Roman" w:hAnsi="Times New Roman"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3823FB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823FB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Sangradetextonormal">
    <w:name w:val="Body Text Indent"/>
    <w:basedOn w:val="Normal"/>
    <w:link w:val="SangradetextonormalCar"/>
    <w:rsid w:val="003823FB"/>
    <w:pPr>
      <w:ind w:firstLine="2124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3823FB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Textoindependiente21">
    <w:name w:val="Texto independiente 21"/>
    <w:basedOn w:val="Normal"/>
    <w:rsid w:val="003823FB"/>
    <w:pPr>
      <w:jc w:val="both"/>
    </w:pPr>
  </w:style>
  <w:style w:type="paragraph" w:styleId="Prrafodelista">
    <w:name w:val="List Paragraph"/>
    <w:basedOn w:val="Normal"/>
    <w:uiPriority w:val="34"/>
    <w:qFormat/>
    <w:rsid w:val="009B2476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77775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zh-CN"/>
    </w:rPr>
  </w:style>
  <w:style w:type="character" w:customStyle="1" w:styleId="object">
    <w:name w:val="object"/>
    <w:basedOn w:val="Fuentedeprrafopredeter"/>
    <w:rsid w:val="0077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at@rec.unicen.edu.ar" TargetMode="External"/><Relationship Id="rId5" Type="http://schemas.openxmlformats.org/officeDocument/2006/relationships/hyperlink" Target="mailto:concurso-ue@conicet.gov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Maria Pawliska</dc:creator>
  <cp:lastModifiedBy>Usuario</cp:lastModifiedBy>
  <cp:revision>2</cp:revision>
  <dcterms:created xsi:type="dcterms:W3CDTF">2026-04-30T15:10:00Z</dcterms:created>
  <dcterms:modified xsi:type="dcterms:W3CDTF">2026-04-30T15:10:00Z</dcterms:modified>
</cp:coreProperties>
</file>